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2EA" w:rsidRDefault="003102EA">
      <w:pPr>
        <w:rPr>
          <w:color w:val="000000"/>
        </w:rPr>
      </w:pPr>
      <w:bookmarkStart w:id="0" w:name="_GoBack"/>
      <w:bookmarkEnd w:id="0"/>
    </w:p>
    <w:p w:rsidR="003102EA" w:rsidRDefault="003102EA">
      <w:pPr>
        <w:rPr>
          <w:rFonts w:ascii="仿宋_GB2312" w:eastAsia="仿宋_GB2312"/>
          <w:color w:val="000000"/>
          <w:sz w:val="28"/>
        </w:rPr>
      </w:pPr>
    </w:p>
    <w:p w:rsidR="003102EA" w:rsidRDefault="00962BD4">
      <w:pPr>
        <w:jc w:val="center"/>
        <w:rPr>
          <w:rFonts w:ascii="黑体" w:eastAsia="黑体" w:hAnsi="黑体"/>
          <w:b/>
          <w:spacing w:val="-20"/>
          <w:kern w:val="20"/>
          <w:sz w:val="44"/>
          <w:szCs w:val="44"/>
        </w:rPr>
      </w:pPr>
      <w:r>
        <w:rPr>
          <w:rFonts w:ascii="黑体" w:eastAsia="黑体" w:hAnsi="黑体" w:hint="eastAsia"/>
          <w:b/>
          <w:spacing w:val="21"/>
          <w:kern w:val="0"/>
          <w:sz w:val="44"/>
          <w:szCs w:val="44"/>
          <w:fitText w:val="4320"/>
        </w:rPr>
        <w:t>数据中国“百校工</w:t>
      </w:r>
      <w:r>
        <w:rPr>
          <w:rFonts w:ascii="黑体" w:eastAsia="黑体" w:hAnsi="黑体" w:hint="eastAsia"/>
          <w:b/>
          <w:spacing w:val="4"/>
          <w:kern w:val="0"/>
          <w:sz w:val="44"/>
          <w:szCs w:val="44"/>
          <w:fitText w:val="4320"/>
        </w:rPr>
        <w:t>程</w:t>
      </w:r>
      <w:r>
        <w:rPr>
          <w:rFonts w:ascii="黑体" w:eastAsia="黑体" w:hAnsi="黑体" w:hint="eastAsia"/>
          <w:b/>
          <w:spacing w:val="-20"/>
          <w:kern w:val="20"/>
          <w:sz w:val="44"/>
          <w:szCs w:val="44"/>
        </w:rPr>
        <w:t>”</w:t>
      </w:r>
    </w:p>
    <w:p w:rsidR="003102EA" w:rsidRDefault="003102EA">
      <w:pPr>
        <w:jc w:val="center"/>
        <w:rPr>
          <w:rFonts w:ascii="黑体" w:eastAsia="黑体" w:hAnsi="黑体"/>
          <w:b/>
          <w:spacing w:val="-20"/>
          <w:kern w:val="20"/>
          <w:sz w:val="44"/>
          <w:szCs w:val="44"/>
        </w:rPr>
      </w:pPr>
    </w:p>
    <w:p w:rsidR="003102EA" w:rsidRDefault="00962BD4">
      <w:pPr>
        <w:spacing w:line="480" w:lineRule="auto"/>
        <w:ind w:rightChars="445" w:right="934"/>
        <w:jc w:val="center"/>
        <w:outlineLvl w:val="0"/>
        <w:rPr>
          <w:rFonts w:ascii="黑体" w:eastAsia="黑体" w:hAnsi="黑体"/>
          <w:b/>
          <w:bCs/>
          <w:color w:val="000000"/>
          <w:sz w:val="56"/>
          <w:szCs w:val="44"/>
        </w:rPr>
      </w:pPr>
      <w:r>
        <w:rPr>
          <w:rFonts w:ascii="黑体" w:eastAsia="黑体" w:hAnsi="黑体" w:hint="eastAsia"/>
          <w:b/>
          <w:bCs/>
          <w:color w:val="000000"/>
          <w:sz w:val="56"/>
          <w:szCs w:val="44"/>
        </w:rPr>
        <w:t xml:space="preserve">  </w:t>
      </w:r>
      <w:r>
        <w:rPr>
          <w:rFonts w:ascii="黑体" w:eastAsia="黑体" w:hAnsi="黑体" w:hint="eastAsia"/>
          <w:b/>
          <w:bCs/>
          <w:color w:val="000000"/>
          <w:sz w:val="56"/>
          <w:szCs w:val="44"/>
        </w:rPr>
        <w:t>项目申报书</w:t>
      </w:r>
    </w:p>
    <w:p w:rsidR="003102EA" w:rsidRDefault="003102EA">
      <w:pPr>
        <w:spacing w:line="480" w:lineRule="auto"/>
        <w:ind w:firstLine="539"/>
        <w:jc w:val="center"/>
        <w:rPr>
          <w:rFonts w:ascii="仿宋_GB2312" w:eastAsia="仿宋_GB2312"/>
          <w:color w:val="000000"/>
          <w:sz w:val="24"/>
        </w:rPr>
      </w:pPr>
    </w:p>
    <w:p w:rsidR="003102EA" w:rsidRDefault="003102EA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3102EA" w:rsidRDefault="003102EA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3102EA" w:rsidRDefault="003102EA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3102EA" w:rsidRDefault="003102EA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3102EA" w:rsidRDefault="003102EA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3102EA" w:rsidRDefault="00962BD4">
      <w:pPr>
        <w:spacing w:line="480" w:lineRule="auto"/>
        <w:ind w:firstLineChars="400" w:firstLine="112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院校名称（盖章）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      </w:t>
      </w:r>
    </w:p>
    <w:p w:rsidR="003102EA" w:rsidRDefault="00962BD4">
      <w:pPr>
        <w:spacing w:line="480" w:lineRule="auto"/>
        <w:ind w:firstLineChars="400" w:firstLine="112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主管部门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              </w:t>
      </w:r>
    </w:p>
    <w:p w:rsidR="003102EA" w:rsidRDefault="00962BD4">
      <w:pPr>
        <w:spacing w:line="480" w:lineRule="auto"/>
        <w:ind w:firstLineChars="400" w:firstLine="112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申报日期</w:t>
      </w:r>
      <w:r>
        <w:rPr>
          <w:rFonts w:ascii="宋体" w:hAnsi="宋体" w:hint="eastAsia"/>
          <w:color w:val="000000"/>
          <w:sz w:val="28"/>
          <w:u w:val="single"/>
        </w:rPr>
        <w:tab/>
        <w:t xml:space="preserve">                                </w:t>
      </w:r>
    </w:p>
    <w:p w:rsidR="003102EA" w:rsidRDefault="003102EA">
      <w:pPr>
        <w:spacing w:line="480" w:lineRule="auto"/>
        <w:ind w:firstLineChars="1" w:firstLine="3"/>
        <w:rPr>
          <w:rFonts w:ascii="宋体" w:hAnsi="宋体"/>
          <w:color w:val="000000"/>
          <w:sz w:val="28"/>
          <w:u w:val="single"/>
        </w:rPr>
      </w:pPr>
    </w:p>
    <w:p w:rsidR="003102EA" w:rsidRDefault="003102EA">
      <w:pPr>
        <w:spacing w:line="480" w:lineRule="auto"/>
        <w:ind w:firstLine="539"/>
        <w:rPr>
          <w:rFonts w:ascii="宋体" w:hAnsi="宋体"/>
          <w:color w:val="000000"/>
          <w:sz w:val="28"/>
        </w:rPr>
      </w:pPr>
    </w:p>
    <w:p w:rsidR="003102EA" w:rsidRDefault="003102EA">
      <w:pPr>
        <w:spacing w:line="480" w:lineRule="auto"/>
        <w:ind w:firstLine="539"/>
        <w:rPr>
          <w:rFonts w:ascii="宋体" w:hAnsi="宋体"/>
          <w:color w:val="000000"/>
          <w:sz w:val="28"/>
        </w:rPr>
      </w:pPr>
    </w:p>
    <w:p w:rsidR="003102EA" w:rsidRDefault="003102EA">
      <w:pPr>
        <w:spacing w:line="480" w:lineRule="auto"/>
        <w:ind w:firstLine="539"/>
        <w:rPr>
          <w:rFonts w:ascii="宋体" w:hAnsi="宋体"/>
          <w:color w:val="000000"/>
          <w:sz w:val="28"/>
        </w:rPr>
      </w:pPr>
    </w:p>
    <w:p w:rsidR="003102EA" w:rsidRDefault="003102EA">
      <w:pPr>
        <w:spacing w:line="480" w:lineRule="auto"/>
        <w:ind w:firstLine="539"/>
        <w:rPr>
          <w:rFonts w:ascii="宋体" w:hAnsi="宋体"/>
          <w:color w:val="000000"/>
          <w:sz w:val="28"/>
        </w:rPr>
      </w:pPr>
    </w:p>
    <w:p w:rsidR="003102EA" w:rsidRDefault="00962BD4">
      <w:pPr>
        <w:snapToGrid w:val="0"/>
        <w:spacing w:beforeLines="50" w:before="156" w:line="240" w:lineRule="atLeast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教育部学校规划建设发展中心制</w:t>
      </w:r>
    </w:p>
    <w:p w:rsidR="003102EA" w:rsidRDefault="003102EA">
      <w:pPr>
        <w:spacing w:line="480" w:lineRule="auto"/>
        <w:rPr>
          <w:rFonts w:ascii="仿宋_GB2312" w:eastAsia="仿宋_GB2312" w:hAnsi="宋体"/>
          <w:color w:val="000000"/>
          <w:sz w:val="30"/>
          <w:szCs w:val="30"/>
        </w:rPr>
        <w:sectPr w:rsidR="003102EA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102EA" w:rsidRDefault="003102EA">
      <w:pPr>
        <w:spacing w:line="480" w:lineRule="auto"/>
        <w:rPr>
          <w:rFonts w:ascii="仿宋_GB2312" w:eastAsia="仿宋_GB2312" w:hAnsi="宋体"/>
          <w:color w:val="000000"/>
          <w:sz w:val="28"/>
        </w:rPr>
      </w:pPr>
    </w:p>
    <w:p w:rsidR="003102EA" w:rsidRDefault="00962BD4">
      <w:pPr>
        <w:spacing w:line="480" w:lineRule="auto"/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ascii="宋体" w:hAnsi="宋体" w:hint="eastAsia"/>
          <w:b/>
          <w:bCs/>
          <w:color w:val="000000"/>
          <w:sz w:val="36"/>
        </w:rPr>
        <w:t>填</w:t>
      </w:r>
      <w:r>
        <w:rPr>
          <w:rFonts w:ascii="宋体" w:hAnsi="宋体" w:hint="eastAsia"/>
          <w:b/>
          <w:bCs/>
          <w:color w:val="000000"/>
          <w:sz w:val="36"/>
        </w:rPr>
        <w:t xml:space="preserve"> </w:t>
      </w:r>
      <w:r>
        <w:rPr>
          <w:rFonts w:ascii="宋体" w:hAnsi="宋体" w:hint="eastAsia"/>
          <w:b/>
          <w:bCs/>
          <w:color w:val="000000"/>
          <w:sz w:val="36"/>
        </w:rPr>
        <w:t>写</w:t>
      </w:r>
      <w:r>
        <w:rPr>
          <w:rFonts w:ascii="宋体" w:hAnsi="宋体" w:hint="eastAsia"/>
          <w:b/>
          <w:bCs/>
          <w:color w:val="000000"/>
          <w:sz w:val="36"/>
        </w:rPr>
        <w:t xml:space="preserve"> </w:t>
      </w:r>
      <w:r>
        <w:rPr>
          <w:rFonts w:ascii="宋体" w:hAnsi="宋体" w:hint="eastAsia"/>
          <w:b/>
          <w:bCs/>
          <w:color w:val="000000"/>
          <w:sz w:val="36"/>
        </w:rPr>
        <w:t>说</w:t>
      </w:r>
      <w:r>
        <w:rPr>
          <w:rFonts w:ascii="宋体" w:hAnsi="宋体" w:hint="eastAsia"/>
          <w:b/>
          <w:bCs/>
          <w:color w:val="000000"/>
          <w:sz w:val="36"/>
        </w:rPr>
        <w:t xml:space="preserve"> </w:t>
      </w:r>
      <w:r>
        <w:rPr>
          <w:rFonts w:ascii="宋体" w:hAnsi="宋体" w:hint="eastAsia"/>
          <w:b/>
          <w:bCs/>
          <w:color w:val="000000"/>
          <w:sz w:val="36"/>
        </w:rPr>
        <w:t>明</w:t>
      </w:r>
    </w:p>
    <w:p w:rsidR="003102EA" w:rsidRDefault="003102EA">
      <w:pPr>
        <w:spacing w:line="480" w:lineRule="auto"/>
        <w:ind w:firstLine="539"/>
        <w:rPr>
          <w:rFonts w:ascii="宋体" w:hAnsi="宋体"/>
          <w:color w:val="000000"/>
          <w:sz w:val="28"/>
        </w:rPr>
      </w:pPr>
    </w:p>
    <w:p w:rsidR="003102EA" w:rsidRDefault="00962BD4">
      <w:pPr>
        <w:numPr>
          <w:ilvl w:val="0"/>
          <w:numId w:val="1"/>
        </w:numPr>
        <w:spacing w:line="480" w:lineRule="auto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请按照填写提示，如实填写。</w:t>
      </w:r>
    </w:p>
    <w:p w:rsidR="003102EA" w:rsidRDefault="00962BD4">
      <w:pPr>
        <w:numPr>
          <w:ilvl w:val="0"/>
          <w:numId w:val="1"/>
        </w:numPr>
        <w:spacing w:line="480" w:lineRule="auto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请按下发格式填写。</w:t>
      </w:r>
    </w:p>
    <w:p w:rsidR="003102EA" w:rsidRDefault="00962BD4">
      <w:pPr>
        <w:numPr>
          <w:ilvl w:val="0"/>
          <w:numId w:val="1"/>
        </w:numPr>
        <w:spacing w:line="480" w:lineRule="auto"/>
        <w:rPr>
          <w:rFonts w:ascii="宋体" w:hAnsi="宋体"/>
          <w:color w:val="000000"/>
          <w:sz w:val="28"/>
        </w:rPr>
      </w:pPr>
      <w:hyperlink r:id="rId10" w:history="1">
        <w:r>
          <w:rPr>
            <w:rFonts w:ascii="宋体" w:hAnsi="宋体" w:hint="eastAsia"/>
            <w:color w:val="000000"/>
            <w:sz w:val="28"/>
          </w:rPr>
          <w:t>请用</w:t>
        </w:r>
        <w:r>
          <w:rPr>
            <w:rFonts w:ascii="宋体" w:hAnsi="宋体" w:hint="eastAsia"/>
            <w:color w:val="000000"/>
            <w:sz w:val="28"/>
          </w:rPr>
          <w:t>A4</w:t>
        </w:r>
        <w:r>
          <w:rPr>
            <w:rFonts w:ascii="宋体" w:hAnsi="宋体" w:hint="eastAsia"/>
            <w:color w:val="000000"/>
            <w:sz w:val="28"/>
          </w:rPr>
          <w:t>纸打印，</w:t>
        </w:r>
        <w:r>
          <w:rPr>
            <w:rFonts w:ascii="宋体" w:hAnsi="宋体" w:hint="eastAsia"/>
            <w:color w:val="000000"/>
            <w:sz w:val="28"/>
          </w:rPr>
          <w:t>纸质申报书（一式两份）</w:t>
        </w:r>
        <w:r>
          <w:rPr>
            <w:rFonts w:ascii="宋体" w:hAnsi="宋体" w:hint="eastAsia"/>
            <w:color w:val="000000"/>
            <w:sz w:val="28"/>
          </w:rPr>
          <w:t>加盖学校公章，邮寄到教育部学校规划建设发展中心，并将</w:t>
        </w:r>
        <w:r>
          <w:rPr>
            <w:rFonts w:ascii="宋体" w:hAnsi="宋体" w:hint="eastAsia"/>
            <w:color w:val="000000"/>
            <w:sz w:val="28"/>
          </w:rPr>
          <w:t>盖章版申报书扫描件与</w:t>
        </w:r>
        <w:r>
          <w:rPr>
            <w:rFonts w:ascii="宋体" w:hAnsi="宋体" w:hint="eastAsia"/>
            <w:color w:val="000000"/>
            <w:sz w:val="28"/>
          </w:rPr>
          <w:t>电子</w:t>
        </w:r>
        <w:r>
          <w:rPr>
            <w:rFonts w:ascii="宋体" w:hAnsi="宋体" w:hint="eastAsia"/>
            <w:color w:val="000000"/>
            <w:sz w:val="28"/>
          </w:rPr>
          <w:t>word</w:t>
        </w:r>
        <w:r>
          <w:rPr>
            <w:rFonts w:ascii="宋体" w:hAnsi="宋体" w:hint="eastAsia"/>
            <w:color w:val="000000"/>
            <w:sz w:val="28"/>
          </w:rPr>
          <w:t>版申报书</w:t>
        </w:r>
        <w:r>
          <w:rPr>
            <w:rFonts w:ascii="宋体" w:hAnsi="宋体" w:hint="eastAsia"/>
            <w:color w:val="000000"/>
            <w:sz w:val="28"/>
          </w:rPr>
          <w:t>一同</w:t>
        </w:r>
        <w:r>
          <w:rPr>
            <w:rFonts w:ascii="宋体" w:hAnsi="宋体" w:hint="eastAsia"/>
            <w:color w:val="000000"/>
            <w:sz w:val="28"/>
          </w:rPr>
          <w:t>发至邮箱</w:t>
        </w:r>
        <w:r>
          <w:rPr>
            <w:rFonts w:ascii="宋体" w:hAnsi="宋体" w:hint="eastAsia"/>
            <w:color w:val="000000"/>
            <w:sz w:val="28"/>
          </w:rPr>
          <w:t>qiulihua@sugonedu.com</w:t>
        </w:r>
        <w:r>
          <w:rPr>
            <w:rFonts w:ascii="宋体" w:hAnsi="宋体" w:hint="eastAsia"/>
            <w:color w:val="000000"/>
            <w:sz w:val="28"/>
          </w:rPr>
          <w:t>。</w:t>
        </w:r>
      </w:hyperlink>
    </w:p>
    <w:p w:rsidR="003102EA" w:rsidRDefault="00962BD4">
      <w:pPr>
        <w:spacing w:line="480" w:lineRule="auto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邮寄地址：北京市海淀区上园村</w:t>
      </w:r>
      <w:r>
        <w:rPr>
          <w:rFonts w:ascii="宋体" w:hAnsi="宋体" w:hint="eastAsia"/>
          <w:color w:val="000000"/>
          <w:sz w:val="28"/>
        </w:rPr>
        <w:t>3</w:t>
      </w:r>
      <w:r>
        <w:rPr>
          <w:rFonts w:ascii="宋体" w:hAnsi="宋体" w:hint="eastAsia"/>
          <w:color w:val="000000"/>
          <w:sz w:val="28"/>
        </w:rPr>
        <w:t>号交大科技大厦</w:t>
      </w:r>
      <w:r>
        <w:rPr>
          <w:rFonts w:ascii="宋体" w:hAnsi="宋体" w:hint="eastAsia"/>
          <w:color w:val="000000"/>
          <w:sz w:val="28"/>
        </w:rPr>
        <w:t>15</w:t>
      </w:r>
      <w:r>
        <w:rPr>
          <w:rFonts w:ascii="宋体" w:hAnsi="宋体" w:hint="eastAsia"/>
          <w:color w:val="000000"/>
          <w:sz w:val="28"/>
        </w:rPr>
        <w:t>层</w:t>
      </w:r>
      <w:r>
        <w:rPr>
          <w:rFonts w:ascii="宋体" w:hAnsi="宋体" w:hint="eastAsia"/>
          <w:color w:val="000000"/>
          <w:sz w:val="28"/>
        </w:rPr>
        <w:t xml:space="preserve"> </w:t>
      </w:r>
      <w:r>
        <w:rPr>
          <w:rFonts w:ascii="宋体" w:hAnsi="宋体" w:hint="eastAsia"/>
          <w:color w:val="000000"/>
          <w:sz w:val="28"/>
        </w:rPr>
        <w:t>教育部学校规划建设发展中心（邮编：</w:t>
      </w:r>
      <w:r>
        <w:rPr>
          <w:rFonts w:ascii="宋体" w:hAnsi="宋体" w:hint="eastAsia"/>
          <w:color w:val="000000"/>
          <w:sz w:val="28"/>
        </w:rPr>
        <w:t>100044</w:t>
      </w:r>
      <w:r>
        <w:rPr>
          <w:rFonts w:ascii="宋体" w:hAnsi="宋体" w:hint="eastAsia"/>
          <w:color w:val="000000"/>
          <w:sz w:val="28"/>
        </w:rPr>
        <w:t>），</w:t>
      </w:r>
      <w:r>
        <w:rPr>
          <w:rFonts w:ascii="宋体" w:hAnsi="宋体" w:hint="eastAsia"/>
          <w:color w:val="000000"/>
          <w:sz w:val="28"/>
        </w:rPr>
        <w:t>张维贤</w:t>
      </w:r>
      <w:r>
        <w:rPr>
          <w:rFonts w:ascii="宋体" w:hAnsi="宋体" w:hint="eastAsia"/>
          <w:color w:val="000000"/>
          <w:sz w:val="28"/>
        </w:rPr>
        <w:t>收，电话：</w:t>
      </w:r>
      <w:r>
        <w:rPr>
          <w:rFonts w:ascii="宋体" w:hAnsi="宋体" w:hint="eastAsia"/>
          <w:color w:val="000000"/>
          <w:sz w:val="28"/>
        </w:rPr>
        <w:t>1</w:t>
      </w:r>
      <w:r>
        <w:rPr>
          <w:rFonts w:ascii="宋体" w:hAnsi="宋体" w:hint="eastAsia"/>
          <w:color w:val="000000"/>
          <w:sz w:val="28"/>
        </w:rPr>
        <w:t>8363883005</w:t>
      </w:r>
      <w:r>
        <w:rPr>
          <w:rFonts w:ascii="宋体" w:hAnsi="宋体" w:hint="eastAsia"/>
          <w:color w:val="000000"/>
          <w:sz w:val="28"/>
        </w:rPr>
        <w:t>。</w:t>
      </w:r>
    </w:p>
    <w:p w:rsidR="003102EA" w:rsidRDefault="00962BD4">
      <w:pPr>
        <w:numPr>
          <w:ilvl w:val="0"/>
          <w:numId w:val="1"/>
        </w:numPr>
        <w:spacing w:line="480" w:lineRule="auto"/>
        <w:ind w:rightChars="12" w:right="25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涉密内容可不填写，但须单独注明。</w:t>
      </w:r>
    </w:p>
    <w:p w:rsidR="003102EA" w:rsidRDefault="00962BD4">
      <w:pPr>
        <w:numPr>
          <w:ilvl w:val="0"/>
          <w:numId w:val="1"/>
        </w:numPr>
        <w:spacing w:line="480" w:lineRule="auto"/>
        <w:ind w:rightChars="12" w:right="25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本表栏目未涵盖的内容，需要说明的，请另附材料。</w:t>
      </w:r>
    </w:p>
    <w:p w:rsidR="003102EA" w:rsidRDefault="00962BD4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微软雅黑" w:eastAsia="微软雅黑" w:hAnsi="微软雅黑" w:cs="微软雅黑"/>
          <w:sz w:val="24"/>
        </w:rPr>
      </w:pPr>
      <w:r>
        <w:rPr>
          <w:rFonts w:ascii="宋体" w:hAnsi="宋体" w:hint="eastAsia"/>
          <w:color w:val="000000"/>
          <w:sz w:val="28"/>
        </w:rPr>
        <w:t>申报咨询：</w:t>
      </w:r>
      <w:r>
        <w:rPr>
          <w:rFonts w:ascii="微软雅黑" w:eastAsia="微软雅黑" w:hAnsi="微软雅黑" w:cs="微软雅黑" w:hint="eastAsia"/>
          <w:sz w:val="24"/>
        </w:rPr>
        <w:t xml:space="preserve">        </w:t>
      </w:r>
    </w:p>
    <w:p w:rsidR="003102EA" w:rsidRDefault="00962BD4">
      <w:pPr>
        <w:spacing w:line="480" w:lineRule="auto"/>
        <w:ind w:rightChars="12" w:right="25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     </w:t>
      </w:r>
      <w:r>
        <w:rPr>
          <w:rFonts w:ascii="宋体" w:hAnsi="宋体" w:hint="eastAsia"/>
          <w:color w:val="000000"/>
          <w:sz w:val="28"/>
        </w:rPr>
        <w:t>教育部学校规划建设发展中心</w:t>
      </w:r>
      <w:r>
        <w:rPr>
          <w:rFonts w:ascii="宋体" w:hAnsi="宋体" w:hint="eastAsia"/>
          <w:color w:val="000000"/>
          <w:sz w:val="28"/>
        </w:rPr>
        <w:t xml:space="preserve">  </w:t>
      </w:r>
      <w:r>
        <w:rPr>
          <w:rFonts w:ascii="宋体" w:hAnsi="宋体" w:hint="eastAsia"/>
          <w:color w:val="000000"/>
          <w:sz w:val="28"/>
        </w:rPr>
        <w:t>张维贤</w:t>
      </w:r>
      <w:r>
        <w:rPr>
          <w:rFonts w:ascii="宋体" w:hAnsi="宋体" w:hint="eastAsia"/>
          <w:color w:val="000000"/>
          <w:sz w:val="28"/>
        </w:rPr>
        <w:t xml:space="preserve">   010-</w:t>
      </w:r>
      <w:r>
        <w:rPr>
          <w:rFonts w:ascii="宋体" w:hAnsi="宋体" w:hint="eastAsia"/>
          <w:color w:val="000000"/>
          <w:sz w:val="28"/>
        </w:rPr>
        <w:t xml:space="preserve">66093467  </w:t>
      </w:r>
    </w:p>
    <w:p w:rsidR="003102EA" w:rsidRDefault="00962BD4">
      <w:pPr>
        <w:spacing w:line="480" w:lineRule="auto"/>
        <w:ind w:rightChars="12" w:right="25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     </w:t>
      </w:r>
      <w:r>
        <w:rPr>
          <w:rFonts w:ascii="宋体" w:hAnsi="宋体" w:hint="eastAsia"/>
          <w:color w:val="000000"/>
          <w:sz w:val="28"/>
        </w:rPr>
        <w:t>曙光</w:t>
      </w:r>
      <w:proofErr w:type="gramStart"/>
      <w:r>
        <w:rPr>
          <w:rFonts w:ascii="宋体" w:hAnsi="宋体" w:hint="eastAsia"/>
          <w:color w:val="000000"/>
          <w:sz w:val="28"/>
        </w:rPr>
        <w:t>瑞翼教育</w:t>
      </w:r>
      <w:proofErr w:type="gramEnd"/>
      <w:r>
        <w:rPr>
          <w:rFonts w:ascii="宋体" w:hAnsi="宋体" w:hint="eastAsia"/>
          <w:color w:val="000000"/>
          <w:sz w:val="28"/>
        </w:rPr>
        <w:t>合作中</w:t>
      </w:r>
      <w:r>
        <w:rPr>
          <w:rFonts w:ascii="宋体" w:hAnsi="宋体" w:hint="eastAsia"/>
          <w:color w:val="000000"/>
          <w:sz w:val="28"/>
        </w:rPr>
        <w:t>心</w:t>
      </w:r>
      <w:r>
        <w:rPr>
          <w:rFonts w:ascii="宋体" w:hAnsi="宋体" w:hint="eastAsia"/>
          <w:color w:val="000000"/>
          <w:sz w:val="28"/>
        </w:rPr>
        <w:t xml:space="preserve"> </w:t>
      </w:r>
      <w:r>
        <w:rPr>
          <w:rFonts w:ascii="宋体" w:hAnsi="宋体" w:hint="eastAsia"/>
          <w:color w:val="000000"/>
          <w:sz w:val="28"/>
        </w:rPr>
        <w:t xml:space="preserve"> </w:t>
      </w:r>
      <w:r>
        <w:rPr>
          <w:rFonts w:ascii="宋体" w:hAnsi="宋体" w:hint="eastAsia"/>
          <w:color w:val="000000"/>
          <w:sz w:val="28"/>
        </w:rPr>
        <w:t xml:space="preserve"> </w:t>
      </w:r>
      <w:r>
        <w:rPr>
          <w:rFonts w:ascii="宋体" w:hAnsi="宋体" w:hint="eastAsia"/>
          <w:color w:val="000000"/>
          <w:sz w:val="28"/>
        </w:rPr>
        <w:t>丘利华</w:t>
      </w:r>
      <w:r>
        <w:rPr>
          <w:rFonts w:ascii="宋体" w:hAnsi="宋体" w:hint="eastAsia"/>
          <w:color w:val="000000"/>
          <w:sz w:val="28"/>
        </w:rPr>
        <w:t xml:space="preserve">   </w:t>
      </w:r>
      <w:r>
        <w:rPr>
          <w:rFonts w:ascii="宋体" w:hAnsi="宋体" w:hint="eastAsia"/>
          <w:color w:val="000000"/>
          <w:sz w:val="28"/>
        </w:rPr>
        <w:t>13810608061</w:t>
      </w:r>
    </w:p>
    <w:p w:rsidR="003102EA" w:rsidRDefault="003102EA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color w:val="000000"/>
          <w:sz w:val="28"/>
        </w:rPr>
        <w:sectPr w:rsidR="003102EA">
          <w:footerReference w:type="default" r:id="rId11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3102EA" w:rsidRDefault="00962BD4">
      <w:pPr>
        <w:spacing w:line="480" w:lineRule="auto"/>
        <w:ind w:rightChars="-330" w:right="-693"/>
        <w:rPr>
          <w:rFonts w:ascii="宋体" w:hAnsi="宋体"/>
          <w:b/>
          <w:bCs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lastRenderedPageBreak/>
        <w:t>一、</w:t>
      </w:r>
      <w:r>
        <w:rPr>
          <w:rFonts w:ascii="宋体" w:hAnsi="宋体" w:hint="eastAsia"/>
          <w:b/>
          <w:bCs/>
          <w:color w:val="000000"/>
          <w:sz w:val="28"/>
        </w:rPr>
        <w:t>申请院校基本情况</w:t>
      </w:r>
    </w:p>
    <w:tbl>
      <w:tblPr>
        <w:tblW w:w="97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485"/>
        <w:gridCol w:w="1634"/>
        <w:gridCol w:w="1141"/>
        <w:gridCol w:w="986"/>
        <w:gridCol w:w="992"/>
        <w:gridCol w:w="993"/>
        <w:gridCol w:w="1922"/>
      </w:tblGrid>
      <w:tr w:rsidR="003102EA">
        <w:trPr>
          <w:cantSplit/>
          <w:trHeight w:val="630"/>
          <w:jc w:val="center"/>
        </w:trPr>
        <w:tc>
          <w:tcPr>
            <w:tcW w:w="55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position w:val="6"/>
                <w:sz w:val="20"/>
                <w:szCs w:val="20"/>
              </w:rPr>
              <w:t>1</w:t>
            </w:r>
          </w:p>
          <w:p w:rsidR="003102EA" w:rsidRDefault="00962BD4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  <w:position w:val="6"/>
                <w:sz w:val="20"/>
                <w:szCs w:val="20"/>
              </w:rPr>
              <w:t>基本信息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院校名称</w:t>
            </w:r>
          </w:p>
        </w:tc>
        <w:tc>
          <w:tcPr>
            <w:tcW w:w="2775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举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办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方</w:t>
            </w:r>
          </w:p>
        </w:tc>
        <w:tc>
          <w:tcPr>
            <w:tcW w:w="2915" w:type="dxa"/>
            <w:gridSpan w:val="2"/>
            <w:tcBorders>
              <w:top w:val="single" w:sz="12" w:space="0" w:color="auto"/>
            </w:tcBorders>
            <w:vAlign w:val="center"/>
          </w:tcPr>
          <w:p w:rsidR="003102EA" w:rsidRDefault="00962BD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□省级政府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□地市级政府</w:t>
            </w:r>
          </w:p>
          <w:p w:rsidR="003102EA" w:rsidRDefault="00962BD4">
            <w:pPr>
              <w:spacing w:line="240" w:lineRule="exac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□行业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□企业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□其他</w:t>
            </w:r>
          </w:p>
        </w:tc>
      </w:tr>
      <w:tr w:rsidR="003102EA">
        <w:trPr>
          <w:cantSplit/>
          <w:trHeight w:val="300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3102EA" w:rsidRDefault="003102E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建校时间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02EA" w:rsidRDefault="003102EA">
            <w:pPr>
              <w:spacing w:line="24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院校性质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□公办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□民办</w:t>
            </w:r>
          </w:p>
        </w:tc>
      </w:tr>
      <w:tr w:rsidR="003102EA">
        <w:trPr>
          <w:cantSplit/>
          <w:trHeight w:val="348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3102EA" w:rsidRDefault="003102E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联系人</w:t>
            </w:r>
          </w:p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信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息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名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职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</w:t>
            </w:r>
            <w:proofErr w:type="gramStart"/>
            <w:r>
              <w:rPr>
                <w:rFonts w:ascii="仿宋_GB2312" w:eastAsia="仿宋_GB2312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2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102EA">
        <w:trPr>
          <w:cantSplit/>
          <w:trHeight w:val="320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3102EA" w:rsidRDefault="003102E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办公室电话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传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真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102EA">
        <w:trPr>
          <w:cantSplit/>
          <w:trHeight w:val="320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3102EA" w:rsidRDefault="003102E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手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机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电子邮箱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102EA">
        <w:trPr>
          <w:cantSplit/>
          <w:trHeight w:val="347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3102EA" w:rsidRDefault="003102E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占地面积（亩）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建筑面积（平方米）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102EA">
        <w:trPr>
          <w:cantSplit/>
          <w:trHeight w:val="348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3102EA" w:rsidRDefault="003102E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全日制在校生人数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5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教职工总数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102EA">
        <w:trPr>
          <w:cantSplit/>
          <w:trHeight w:val="348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3102EA" w:rsidRDefault="003102E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专职教师数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专职教师数（硕士学位以上）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102EA">
        <w:trPr>
          <w:cantSplit/>
          <w:trHeight w:val="348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3102EA" w:rsidRDefault="003102E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专职专业教师数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兼职专业教师数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102EA">
        <w:trPr>
          <w:cantSplit/>
          <w:trHeight w:val="376"/>
          <w:jc w:val="center"/>
        </w:trPr>
        <w:tc>
          <w:tcPr>
            <w:tcW w:w="55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现有专业数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5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上一年度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招生专业数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color w:val="FF6600"/>
                <w:szCs w:val="21"/>
              </w:rPr>
            </w:pPr>
          </w:p>
        </w:tc>
      </w:tr>
      <w:tr w:rsidR="003102EA">
        <w:trPr>
          <w:cantSplit/>
          <w:trHeight w:val="404"/>
          <w:jc w:val="center"/>
        </w:trPr>
        <w:tc>
          <w:tcPr>
            <w:tcW w:w="559" w:type="dxa"/>
            <w:vMerge w:val="restart"/>
            <w:tcBorders>
              <w:top w:val="single" w:sz="12" w:space="0" w:color="auto"/>
            </w:tcBorders>
            <w:vAlign w:val="center"/>
          </w:tcPr>
          <w:p w:rsidR="003102EA" w:rsidRDefault="00962BD4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  <w:bCs/>
                <w:position w:val="6"/>
              </w:rPr>
              <w:t>2</w:t>
            </w:r>
          </w:p>
          <w:p w:rsidR="003102EA" w:rsidRDefault="00962BD4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Cs w:val="21"/>
              </w:rPr>
              <w:t>大数据应用重点领域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pacing w:val="20"/>
                <w:w w:val="90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Cs w:val="21"/>
              </w:rPr>
              <w:t>大数据应用重点领域</w:t>
            </w:r>
            <w:r>
              <w:rPr>
                <w:rFonts w:ascii="仿宋_GB2312" w:eastAsia="仿宋_GB2312" w:hAnsi="宋体" w:hint="eastAsia"/>
                <w:b/>
                <w:w w:val="90"/>
                <w:szCs w:val="21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行业资源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重点服务对象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Cs w:val="21"/>
              </w:rPr>
              <w:t>地方政府支持</w:t>
            </w:r>
          </w:p>
        </w:tc>
      </w:tr>
      <w:tr w:rsidR="003102EA">
        <w:trPr>
          <w:cantSplit/>
          <w:trHeight w:val="1091"/>
          <w:jc w:val="center"/>
        </w:trPr>
        <w:tc>
          <w:tcPr>
            <w:tcW w:w="559" w:type="dxa"/>
            <w:vMerge/>
            <w:vAlign w:val="center"/>
          </w:tcPr>
          <w:p w:rsidR="003102EA" w:rsidRDefault="003102E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领域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（教育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5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5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5"/>
                <w:szCs w:val="21"/>
              </w:rPr>
            </w:pPr>
          </w:p>
        </w:tc>
      </w:tr>
      <w:tr w:rsidR="003102EA">
        <w:trPr>
          <w:cantSplit/>
          <w:trHeight w:val="1272"/>
          <w:jc w:val="center"/>
        </w:trPr>
        <w:tc>
          <w:tcPr>
            <w:tcW w:w="559" w:type="dxa"/>
            <w:vMerge/>
            <w:vAlign w:val="center"/>
          </w:tcPr>
          <w:p w:rsidR="003102EA" w:rsidRDefault="003102E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领域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102EA">
        <w:trPr>
          <w:cantSplit/>
          <w:trHeight w:val="1116"/>
          <w:jc w:val="center"/>
        </w:trPr>
        <w:tc>
          <w:tcPr>
            <w:tcW w:w="559" w:type="dxa"/>
            <w:vMerge/>
            <w:vAlign w:val="center"/>
          </w:tcPr>
          <w:p w:rsidR="003102EA" w:rsidRDefault="003102E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其他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102EA">
        <w:trPr>
          <w:cantSplit/>
          <w:trHeight w:val="404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3102EA" w:rsidRDefault="00962BD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3</w:t>
            </w:r>
          </w:p>
          <w:p w:rsidR="003102EA" w:rsidRDefault="00962BD4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大数据相关专业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02EA" w:rsidRDefault="00962BD4">
            <w:pPr>
              <w:jc w:val="right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  <w:bCs/>
                <w:noProof/>
                <w:position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18415</wp:posOffset>
                      </wp:positionV>
                      <wp:extent cx="1958975" cy="348615"/>
                      <wp:effectExtent l="11430" t="8255" r="10795" b="508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58975" cy="348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2328C9" id="直接连接符 1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45pt" to="150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b/>
                <w:bCs/>
                <w:position w:val="6"/>
              </w:rPr>
              <w:t>计划招生</w:t>
            </w:r>
          </w:p>
          <w:p w:rsidR="003102EA" w:rsidRDefault="00962BD4">
            <w:pPr>
              <w:jc w:val="left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相关专业</w:t>
            </w:r>
            <w:r>
              <w:rPr>
                <w:rStyle w:val="ad"/>
                <w:rFonts w:ascii="仿宋_GB2312" w:eastAsia="仿宋_GB2312" w:hAnsi="宋体"/>
                <w:b/>
                <w:szCs w:val="21"/>
              </w:rPr>
              <w:footnoteReference w:id="1"/>
            </w:r>
            <w:r>
              <w:rPr>
                <w:rFonts w:ascii="仿宋_GB2312" w:eastAsia="仿宋_GB2312" w:hAnsi="宋体" w:hint="eastAsia"/>
                <w:b/>
                <w:bCs/>
                <w:position w:val="6"/>
              </w:rPr>
              <w:t xml:space="preserve">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Cs w:val="21"/>
              </w:rPr>
              <w:t>上一年度</w:t>
            </w:r>
            <w:r>
              <w:rPr>
                <w:rFonts w:ascii="仿宋_GB2312" w:eastAsia="仿宋_GB2312" w:hAnsi="宋体" w:hint="eastAsia"/>
                <w:b/>
                <w:w w:val="90"/>
                <w:szCs w:val="21"/>
              </w:rPr>
              <w:t>招生规模</w:t>
            </w:r>
          </w:p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Cs w:val="21"/>
              </w:rPr>
              <w:t>（人数）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上一年度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就业率</w:t>
            </w:r>
          </w:p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（％）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本年度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招生计划</w:t>
            </w:r>
          </w:p>
          <w:p w:rsidR="003102EA" w:rsidRDefault="00962BD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Cs w:val="21"/>
              </w:rPr>
              <w:t>（人数）</w:t>
            </w:r>
          </w:p>
        </w:tc>
      </w:tr>
      <w:tr w:rsidR="003102EA">
        <w:trPr>
          <w:cantSplit/>
          <w:trHeight w:val="404"/>
          <w:jc w:val="center"/>
        </w:trPr>
        <w:tc>
          <w:tcPr>
            <w:tcW w:w="559" w:type="dxa"/>
            <w:vMerge/>
            <w:vAlign w:val="center"/>
          </w:tcPr>
          <w:p w:rsidR="003102EA" w:rsidRDefault="003102E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02EA" w:rsidRDefault="00962BD4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3102EA">
        <w:trPr>
          <w:cantSplit/>
          <w:trHeight w:val="404"/>
          <w:jc w:val="center"/>
        </w:trPr>
        <w:tc>
          <w:tcPr>
            <w:tcW w:w="559" w:type="dxa"/>
            <w:vMerge/>
            <w:vAlign w:val="center"/>
          </w:tcPr>
          <w:p w:rsidR="003102EA" w:rsidRDefault="003102E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02EA" w:rsidRDefault="00962BD4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3102EA">
        <w:trPr>
          <w:cantSplit/>
          <w:trHeight w:val="404"/>
          <w:jc w:val="center"/>
        </w:trPr>
        <w:tc>
          <w:tcPr>
            <w:tcW w:w="559" w:type="dxa"/>
            <w:vMerge/>
            <w:vAlign w:val="center"/>
          </w:tcPr>
          <w:p w:rsidR="003102EA" w:rsidRDefault="003102E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02EA" w:rsidRDefault="00962BD4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3102EA">
        <w:trPr>
          <w:cantSplit/>
          <w:trHeight w:val="404"/>
          <w:jc w:val="center"/>
        </w:trPr>
        <w:tc>
          <w:tcPr>
            <w:tcW w:w="559" w:type="dxa"/>
            <w:vMerge/>
            <w:vAlign w:val="center"/>
          </w:tcPr>
          <w:p w:rsidR="003102EA" w:rsidRDefault="003102E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02EA" w:rsidRDefault="00962BD4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3102EA">
        <w:trPr>
          <w:cantSplit/>
          <w:trHeight w:val="388"/>
          <w:jc w:val="center"/>
        </w:trPr>
        <w:tc>
          <w:tcPr>
            <w:tcW w:w="559" w:type="dxa"/>
            <w:vMerge/>
            <w:vAlign w:val="center"/>
          </w:tcPr>
          <w:p w:rsidR="003102EA" w:rsidRDefault="003102E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2EA" w:rsidRDefault="00962BD4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5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3102EA">
        <w:trPr>
          <w:cantSplit/>
          <w:trHeight w:val="388"/>
          <w:jc w:val="center"/>
        </w:trPr>
        <w:tc>
          <w:tcPr>
            <w:tcW w:w="559" w:type="dxa"/>
            <w:vMerge/>
            <w:vAlign w:val="center"/>
          </w:tcPr>
          <w:p w:rsidR="003102EA" w:rsidRDefault="003102E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2EA" w:rsidRDefault="00962BD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6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3102EA">
        <w:trPr>
          <w:cantSplit/>
          <w:trHeight w:val="388"/>
          <w:jc w:val="center"/>
        </w:trPr>
        <w:tc>
          <w:tcPr>
            <w:tcW w:w="559" w:type="dxa"/>
            <w:vMerge/>
            <w:vAlign w:val="center"/>
          </w:tcPr>
          <w:p w:rsidR="003102EA" w:rsidRDefault="003102E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2EA" w:rsidRDefault="00962BD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7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3102EA">
        <w:trPr>
          <w:cantSplit/>
          <w:trHeight w:val="476"/>
          <w:jc w:val="center"/>
        </w:trPr>
        <w:tc>
          <w:tcPr>
            <w:tcW w:w="559" w:type="dxa"/>
            <w:vMerge/>
            <w:tcBorders>
              <w:bottom w:val="single" w:sz="12" w:space="0" w:color="auto"/>
            </w:tcBorders>
            <w:vAlign w:val="center"/>
          </w:tcPr>
          <w:p w:rsidR="003102EA" w:rsidRDefault="003102E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02EA" w:rsidRDefault="00962BD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8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2EA" w:rsidRDefault="003102E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</w:tbl>
    <w:p w:rsidR="003102EA" w:rsidRDefault="00962BD4">
      <w:pPr>
        <w:spacing w:line="480" w:lineRule="auto"/>
        <w:ind w:rightChars="-330" w:right="-693"/>
        <w:rPr>
          <w:rFonts w:ascii="宋体" w:hAnsi="宋体"/>
          <w:b/>
          <w:bCs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lastRenderedPageBreak/>
        <w:t>二、</w:t>
      </w:r>
      <w:r>
        <w:rPr>
          <w:rFonts w:ascii="宋体" w:hAnsi="宋体" w:hint="eastAsia"/>
          <w:b/>
          <w:bCs/>
          <w:color w:val="000000"/>
          <w:sz w:val="28"/>
        </w:rPr>
        <w:t>大数据应用创新中心建设方案</w:t>
      </w:r>
    </w:p>
    <w:tbl>
      <w:tblPr>
        <w:tblW w:w="81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28"/>
      </w:tblGrid>
      <w:tr w:rsidR="003102EA">
        <w:trPr>
          <w:trHeight w:val="270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pStyle w:val="1"/>
              <w:widowControl/>
              <w:numPr>
                <w:ilvl w:val="1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大数据相关基础设施</w:t>
            </w:r>
          </w:p>
        </w:tc>
      </w:tr>
      <w:tr w:rsidR="003102EA">
        <w:trPr>
          <w:trHeight w:val="1109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EA" w:rsidRDefault="00962B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）请说明校方原有大数据软硬件系统及配套设施；</w:t>
            </w:r>
          </w:p>
          <w:p w:rsidR="003102EA" w:rsidRDefault="00962B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）请说明校方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大数据应用系统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平台”选择方案（根据附表选择平台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或平台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以及未来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年进一步提升系统平台规模的计划。</w:t>
            </w:r>
          </w:p>
        </w:tc>
      </w:tr>
      <w:tr w:rsidR="003102EA">
        <w:trPr>
          <w:trHeight w:val="666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2EA">
        <w:trPr>
          <w:trHeight w:val="270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EA" w:rsidRDefault="00962BD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2.2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配套环境建设</w:t>
            </w:r>
          </w:p>
        </w:tc>
      </w:tr>
      <w:tr w:rsidR="003102EA">
        <w:trPr>
          <w:trHeight w:val="682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EA" w:rsidRDefault="00962B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请说明拟建设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大数据应用创新中心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的场地与环境（校方须为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提供完整独立的场地，面积不低于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平方米，并能够完成企业要求的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形象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具备基本办公条件）。</w:t>
            </w:r>
          </w:p>
        </w:tc>
      </w:tr>
      <w:tr w:rsidR="003102EA">
        <w:trPr>
          <w:trHeight w:val="4140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2EA">
        <w:trPr>
          <w:trHeight w:val="306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EA" w:rsidRDefault="00962BD4">
            <w:pPr>
              <w:pStyle w:val="1"/>
              <w:numPr>
                <w:ilvl w:val="1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校企合作模式</w:t>
            </w:r>
          </w:p>
        </w:tc>
      </w:tr>
      <w:tr w:rsidR="003102EA">
        <w:trPr>
          <w:trHeight w:val="300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EA" w:rsidRDefault="00962B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）请校方阐述与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曙光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瑞翼教育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合作中心（以下简称曙光瑞翼）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共同建设及联合运营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应用创新中心的基本思路；</w:t>
            </w:r>
          </w:p>
          <w:p w:rsidR="003102EA" w:rsidRDefault="00962B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）请校方说明对“大数据应用创新中心”的定位、功能及组织架构；</w:t>
            </w:r>
          </w:p>
          <w:p w:rsidR="003102EA" w:rsidRDefault="00962BD4">
            <w:pPr>
              <w:ind w:left="500" w:hangingChars="250" w:hanging="5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）请校方说明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应用创新中心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的管理体制与机制（由哪个相关二级学院或校内机构作为曙光的对口合作单位，日常管理的人员编制，校内外机构安全方便使用大数据应用系统的配套制度和保证措施）。</w:t>
            </w:r>
          </w:p>
        </w:tc>
      </w:tr>
      <w:tr w:rsidR="003102EA">
        <w:trPr>
          <w:trHeight w:val="43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102EA" w:rsidRDefault="00962BD4">
      <w:pPr>
        <w:spacing w:line="480" w:lineRule="auto"/>
        <w:ind w:rightChars="-330" w:right="-693"/>
        <w:rPr>
          <w:rFonts w:ascii="宋体" w:hAnsi="宋体"/>
          <w:b/>
          <w:bCs/>
          <w:color w:val="000000"/>
          <w:sz w:val="28"/>
        </w:rPr>
      </w:pPr>
      <w:r>
        <w:rPr>
          <w:rFonts w:ascii="宋体" w:hAnsi="宋体" w:hint="eastAsia"/>
          <w:b/>
          <w:bCs/>
          <w:color w:val="000000"/>
          <w:sz w:val="28"/>
        </w:rPr>
        <w:lastRenderedPageBreak/>
        <w:t>三</w:t>
      </w:r>
      <w:r>
        <w:rPr>
          <w:rFonts w:ascii="宋体" w:hAnsi="宋体" w:hint="eastAsia"/>
          <w:b/>
          <w:color w:val="000000"/>
          <w:sz w:val="28"/>
        </w:rPr>
        <w:t>、</w:t>
      </w:r>
      <w:r>
        <w:rPr>
          <w:rFonts w:ascii="宋体" w:hAnsi="宋体" w:hint="eastAsia"/>
          <w:b/>
          <w:bCs/>
          <w:color w:val="000000"/>
          <w:sz w:val="28"/>
        </w:rPr>
        <w:t>大数据学院校企合作方案</w:t>
      </w:r>
    </w:p>
    <w:tbl>
      <w:tblPr>
        <w:tblW w:w="81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8"/>
      </w:tblGrid>
      <w:tr w:rsidR="003102EA">
        <w:trPr>
          <w:trHeight w:val="310"/>
        </w:trPr>
        <w:tc>
          <w:tcPr>
            <w:tcW w:w="8128" w:type="dxa"/>
            <w:shd w:val="clear" w:color="auto" w:fill="auto"/>
          </w:tcPr>
          <w:p w:rsidR="003102EA" w:rsidRDefault="00962B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3.1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拟合作专业介绍</w:t>
            </w:r>
          </w:p>
        </w:tc>
      </w:tr>
      <w:tr w:rsidR="003102EA">
        <w:trPr>
          <w:trHeight w:val="930"/>
        </w:trPr>
        <w:tc>
          <w:tcPr>
            <w:tcW w:w="8128" w:type="dxa"/>
            <w:shd w:val="clear" w:color="auto" w:fill="auto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校方说明拟合作专业基本情况（包括师资、学生数量以及该专业所具备的行业特色或优势）。合作专业可多选，包括计算机相关专业、软件工程专业，信息管理与信息系统专业，统计学，数学，物联网工程、经济管理、测绘、遥感等。</w:t>
            </w:r>
          </w:p>
        </w:tc>
      </w:tr>
      <w:tr w:rsidR="003102EA">
        <w:trPr>
          <w:trHeight w:val="11710"/>
        </w:trPr>
        <w:tc>
          <w:tcPr>
            <w:tcW w:w="8128" w:type="dxa"/>
            <w:shd w:val="clear" w:color="auto" w:fill="auto"/>
          </w:tcPr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2EA">
        <w:trPr>
          <w:trHeight w:val="416"/>
        </w:trPr>
        <w:tc>
          <w:tcPr>
            <w:tcW w:w="8128" w:type="dxa"/>
            <w:shd w:val="clear" w:color="auto" w:fill="auto"/>
          </w:tcPr>
          <w:p w:rsidR="003102EA" w:rsidRDefault="00962B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3.2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校企合作方案</w:t>
            </w:r>
          </w:p>
        </w:tc>
      </w:tr>
      <w:tr w:rsidR="003102EA">
        <w:trPr>
          <w:trHeight w:val="979"/>
        </w:trPr>
        <w:tc>
          <w:tcPr>
            <w:tcW w:w="8128" w:type="dxa"/>
            <w:shd w:val="clear" w:color="auto" w:fill="auto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请校方简要阐述与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曙光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开展应用技术型人才培养的合作思路，并明确教育合作的启动时间、合作期、所涉及专业群的改造合作进度、合作期内的逐年招生计划、对企业资源的需求及校企合作模式。</w:t>
            </w:r>
          </w:p>
        </w:tc>
      </w:tr>
      <w:tr w:rsidR="003102EA">
        <w:trPr>
          <w:trHeight w:val="10888"/>
        </w:trPr>
        <w:tc>
          <w:tcPr>
            <w:tcW w:w="8128" w:type="dxa"/>
            <w:shd w:val="clear" w:color="auto" w:fill="auto"/>
          </w:tcPr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102EA" w:rsidRDefault="003102EA">
      <w:pPr>
        <w:spacing w:line="480" w:lineRule="auto"/>
        <w:ind w:rightChars="-330" w:right="-693"/>
        <w:rPr>
          <w:rFonts w:ascii="宋体" w:hAnsi="宋体"/>
          <w:b/>
          <w:bCs/>
          <w:color w:val="000000"/>
          <w:sz w:val="28"/>
        </w:rPr>
      </w:pPr>
    </w:p>
    <w:p w:rsidR="003102EA" w:rsidRDefault="00962BD4">
      <w:pPr>
        <w:spacing w:line="480" w:lineRule="auto"/>
        <w:ind w:rightChars="-330" w:right="-693"/>
        <w:rPr>
          <w:rFonts w:ascii="宋体" w:hAnsi="宋体"/>
          <w:b/>
          <w:bCs/>
          <w:color w:val="000000"/>
          <w:sz w:val="28"/>
        </w:rPr>
      </w:pPr>
      <w:r>
        <w:rPr>
          <w:rFonts w:ascii="宋体" w:hAnsi="宋体"/>
          <w:b/>
          <w:bCs/>
          <w:color w:val="000000"/>
          <w:sz w:val="28"/>
        </w:rPr>
        <w:br w:type="page"/>
      </w:r>
      <w:r>
        <w:rPr>
          <w:rFonts w:ascii="宋体" w:hAnsi="宋体" w:hint="eastAsia"/>
          <w:b/>
          <w:bCs/>
          <w:color w:val="000000"/>
          <w:sz w:val="28"/>
        </w:rPr>
        <w:lastRenderedPageBreak/>
        <w:t>四</w:t>
      </w:r>
      <w:r>
        <w:rPr>
          <w:rFonts w:ascii="宋体" w:hAnsi="宋体" w:hint="eastAsia"/>
          <w:b/>
          <w:color w:val="000000"/>
          <w:sz w:val="28"/>
        </w:rPr>
        <w:t>、科学研究及行业应用创新</w:t>
      </w:r>
      <w:r>
        <w:rPr>
          <w:rFonts w:ascii="宋体" w:hAnsi="宋体" w:hint="eastAsia"/>
          <w:b/>
          <w:bCs/>
          <w:color w:val="000000"/>
          <w:sz w:val="28"/>
        </w:rPr>
        <w:t>方案</w:t>
      </w:r>
    </w:p>
    <w:tbl>
      <w:tblPr>
        <w:tblW w:w="81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28"/>
      </w:tblGrid>
      <w:tr w:rsidR="003102EA">
        <w:trPr>
          <w:trHeight w:val="310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EA" w:rsidRDefault="00962BD4">
            <w:pPr>
              <w:pStyle w:val="1"/>
              <w:widowControl/>
              <w:numPr>
                <w:ilvl w:val="1"/>
                <w:numId w:val="3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大数据行业应用领域</w:t>
            </w:r>
          </w:p>
        </w:tc>
      </w:tr>
      <w:tr w:rsidR="003102EA">
        <w:trPr>
          <w:trHeight w:val="1540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EA" w:rsidRDefault="00962BD4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请校方说明教育大数据及行业大数据应用方向及建设目标（除教育大数据应用外，至少要提出一个具体行业的大数据应用方向及目标），既有工作基础及可获得的支持性资源（包括校方在该行业地位、优势，以及可获得的行业资源及支持）；</w:t>
            </w:r>
          </w:p>
          <w:p w:rsidR="003102EA" w:rsidRDefault="00962BD4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）校方自身信息化建设程度（哪些方面已经完成，哪些方面尚待建设或升级，已经建设的系统是否存在信息孤岛现象）。</w:t>
            </w:r>
          </w:p>
        </w:tc>
      </w:tr>
      <w:tr w:rsidR="003102EA">
        <w:trPr>
          <w:trHeight w:val="11223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EA" w:rsidRDefault="003102EA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2EA">
        <w:trPr>
          <w:trHeight w:val="288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EA" w:rsidRDefault="00962B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4.2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地方大数据产业发展方向与政策</w:t>
            </w:r>
          </w:p>
        </w:tc>
      </w:tr>
      <w:tr w:rsidR="003102EA">
        <w:trPr>
          <w:trHeight w:val="919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校方说明大数据应用对地方发展的重点支持领域及目标，既有工作基础及可获得的支持性资源（包括区域大数据及相关产业规划、院校与地方政府的合作关系，已经获得或可获得的资金或项目支持，以及地方政府对大数据相关产业有何扶持政策）。</w:t>
            </w:r>
          </w:p>
        </w:tc>
      </w:tr>
      <w:tr w:rsidR="003102EA">
        <w:trPr>
          <w:trHeight w:val="12351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EA" w:rsidRDefault="003102E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102EA" w:rsidRDefault="00962BD4">
      <w:pPr>
        <w:spacing w:line="480" w:lineRule="auto"/>
        <w:ind w:rightChars="-330" w:right="-693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b/>
          <w:bCs/>
          <w:color w:val="000000"/>
          <w:sz w:val="28"/>
        </w:rPr>
        <w:br w:type="page"/>
      </w:r>
      <w:r>
        <w:rPr>
          <w:rFonts w:ascii="宋体" w:hAnsi="宋体" w:hint="eastAsia"/>
          <w:b/>
          <w:color w:val="000000"/>
          <w:sz w:val="28"/>
        </w:rPr>
        <w:lastRenderedPageBreak/>
        <w:t>五、校企合作</w:t>
      </w:r>
      <w:r>
        <w:rPr>
          <w:rFonts w:ascii="宋体" w:hAnsi="宋体" w:hint="eastAsia"/>
          <w:b/>
          <w:bCs/>
          <w:color w:val="000000"/>
          <w:sz w:val="28"/>
        </w:rPr>
        <w:t>保障措施</w:t>
      </w:r>
    </w:p>
    <w:tbl>
      <w:tblPr>
        <w:tblW w:w="79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86"/>
      </w:tblGrid>
      <w:tr w:rsidR="003102EA">
        <w:trPr>
          <w:trHeight w:val="1240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2EA" w:rsidRDefault="00962B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）请校方说明为鼓励教师参与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大数据应用创新中心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的联合人才培养、技术服务、科研创新工作，学校所提供的鼓励政策或措施；</w:t>
            </w:r>
          </w:p>
          <w:p w:rsidR="003102EA" w:rsidRDefault="00962B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）请校方说明拟参与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大数据应用创新中心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工作的核心科研教师团队情况以及后续人才建设计划与政策；</w:t>
            </w:r>
          </w:p>
          <w:p w:rsidR="003102EA" w:rsidRDefault="00962B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）请校方说明对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曙光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派驻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学校人员（包括工程师、教学及培训人员等）在工作和生活方面可以给予的保障措施。</w:t>
            </w:r>
          </w:p>
        </w:tc>
      </w:tr>
      <w:tr w:rsidR="003102EA">
        <w:trPr>
          <w:trHeight w:val="10480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2EA" w:rsidRDefault="003102EA">
            <w:pPr>
              <w:ind w:left="42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102EA" w:rsidRDefault="00962BD4">
      <w:pPr>
        <w:spacing w:line="480" w:lineRule="auto"/>
        <w:ind w:rightChars="-330" w:right="-693"/>
        <w:rPr>
          <w:rFonts w:ascii="宋体" w:hAnsi="宋体"/>
          <w:b/>
          <w:bCs/>
          <w:color w:val="000000"/>
          <w:sz w:val="28"/>
        </w:rPr>
      </w:pPr>
      <w:r>
        <w:rPr>
          <w:rFonts w:ascii="宋体" w:hAnsi="宋体"/>
          <w:b/>
          <w:bCs/>
          <w:color w:val="000000"/>
          <w:sz w:val="28"/>
        </w:rPr>
        <w:br w:type="page"/>
      </w:r>
      <w:r>
        <w:rPr>
          <w:rFonts w:ascii="宋体" w:hAnsi="宋体" w:hint="eastAsia"/>
          <w:b/>
          <w:bCs/>
          <w:color w:val="000000"/>
          <w:sz w:val="28"/>
        </w:rPr>
        <w:lastRenderedPageBreak/>
        <w:t>六、推荐意见及联系信息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4"/>
        <w:gridCol w:w="660"/>
        <w:gridCol w:w="1333"/>
        <w:gridCol w:w="2166"/>
        <w:gridCol w:w="1418"/>
        <w:gridCol w:w="2409"/>
      </w:tblGrid>
      <w:tr w:rsidR="003102EA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推荐与遴选意见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学校意见</w:t>
            </w:r>
          </w:p>
        </w:tc>
        <w:tc>
          <w:tcPr>
            <w:tcW w:w="7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3102EA" w:rsidRDefault="00310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310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学校（章）：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________________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3102EA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2EA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2EA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2EA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2EA">
        <w:trPr>
          <w:trHeight w:val="24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2EA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2EA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2EA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2EA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2EA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2EA">
        <w:trPr>
          <w:trHeight w:val="9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2EA">
        <w:trPr>
          <w:trHeight w:val="17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2EA">
        <w:trPr>
          <w:trHeight w:val="70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联系人信息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102EA" w:rsidRDefault="00962BD4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申请院校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部门及职务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02EA">
        <w:trPr>
          <w:trHeight w:val="68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02EA">
        <w:trPr>
          <w:trHeight w:val="73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3102E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02EA">
        <w:trPr>
          <w:trHeight w:val="70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教育厅（教委）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部门及职务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02EA">
        <w:trPr>
          <w:trHeight w:val="70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02EA">
        <w:trPr>
          <w:trHeight w:val="68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310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102EA" w:rsidRDefault="003102EA">
      <w:pPr>
        <w:jc w:val="left"/>
        <w:rPr>
          <w:rFonts w:ascii="宋体" w:hAnsi="宋体"/>
          <w:b/>
          <w:color w:val="000000"/>
          <w:sz w:val="28"/>
        </w:rPr>
        <w:sectPr w:rsidR="003102EA">
          <w:footerReference w:type="default" r:id="rId12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3102EA" w:rsidRDefault="00962BD4">
      <w:pPr>
        <w:spacing w:line="480" w:lineRule="auto"/>
        <w:ind w:rightChars="-330" w:right="-693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lastRenderedPageBreak/>
        <w:t>附表</w:t>
      </w:r>
      <w:r>
        <w:rPr>
          <w:rFonts w:ascii="宋体" w:hAnsi="宋体" w:hint="eastAsia"/>
          <w:color w:val="000000"/>
          <w:sz w:val="28"/>
        </w:rPr>
        <w:t xml:space="preserve">   </w:t>
      </w:r>
    </w:p>
    <w:p w:rsidR="003102EA" w:rsidRDefault="00962BD4">
      <w:pPr>
        <w:spacing w:line="480" w:lineRule="auto"/>
        <w:ind w:rightChars="-330" w:right="-693" w:firstLineChars="344" w:firstLine="967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校企双方需要投入的大数据应用</w:t>
      </w:r>
      <w:r>
        <w:rPr>
          <w:rFonts w:ascii="宋体" w:hAnsi="宋体"/>
          <w:b/>
          <w:color w:val="000000"/>
          <w:sz w:val="28"/>
        </w:rPr>
        <w:t>系统</w:t>
      </w:r>
      <w:r>
        <w:rPr>
          <w:rFonts w:ascii="宋体" w:hAnsi="宋体" w:hint="eastAsia"/>
          <w:b/>
          <w:color w:val="000000"/>
          <w:sz w:val="28"/>
        </w:rPr>
        <w:t>平台环境</w:t>
      </w:r>
    </w:p>
    <w:tbl>
      <w:tblPr>
        <w:tblW w:w="7658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789"/>
        <w:gridCol w:w="3608"/>
        <w:gridCol w:w="851"/>
        <w:gridCol w:w="850"/>
        <w:gridCol w:w="709"/>
        <w:gridCol w:w="851"/>
      </w:tblGrid>
      <w:tr w:rsidR="003102EA">
        <w:trPr>
          <w:trHeight w:val="2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系统名称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</w:t>
            </w:r>
          </w:p>
        </w:tc>
      </w:tr>
      <w:tr w:rsidR="003102EA">
        <w:trPr>
          <w:trHeight w:val="270"/>
        </w:trPr>
        <w:tc>
          <w:tcPr>
            <w:tcW w:w="4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1.</w:t>
            </w:r>
            <w:r>
              <w:rPr>
                <w:rFonts w:hint="eastAsia"/>
                <w:b/>
                <w:sz w:val="20"/>
                <w:szCs w:val="20"/>
              </w:rPr>
              <w:t>大数据应用平台核心系统</w:t>
            </w:r>
            <w:r>
              <w:rPr>
                <w:rFonts w:hint="eastAsia"/>
                <w:b/>
                <w:sz w:val="20"/>
                <w:szCs w:val="20"/>
              </w:rPr>
              <w:t xml:space="preserve"> (</w:t>
            </w:r>
            <w:r>
              <w:rPr>
                <w:rFonts w:hint="eastAsia"/>
                <w:b/>
                <w:sz w:val="20"/>
                <w:szCs w:val="20"/>
              </w:rPr>
              <w:t>校方投入部分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平台</w:t>
            </w:r>
            <w:r>
              <w:rPr>
                <w:rFonts w:hint="eastAsia"/>
                <w:b/>
                <w:sz w:val="20"/>
                <w:szCs w:val="20"/>
              </w:rPr>
              <w:t>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平台</w:t>
            </w:r>
            <w:r>
              <w:rPr>
                <w:rFonts w:hint="eastAsia"/>
                <w:b/>
                <w:sz w:val="20"/>
                <w:szCs w:val="20"/>
              </w:rPr>
              <w:t>B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协同计算并行信息总线系统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协同计算记费及运行监控系统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34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协同计算并行数据库系统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32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协同计算应用程序运行控制系统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协同计算可视化及系统控制引擎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协同计算跨域存储控制系统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协同计算载荷系统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协同计算并行随机存储控制器系统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协同计算并行只读存储控制器系统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37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协同计算角色认证系统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6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协同计算应用仓库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协同计算柔性网络控制器系统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协同计算冷存储系统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流处理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加速器系统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协同计算机组机架平台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协同计算机组网络环境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Xdata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行业大数据基站系统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宋体" w:hAnsi="宋体" w:hint="eastAsia"/>
                <w:color w:val="000000"/>
                <w:sz w:val="20"/>
                <w:szCs w:val="20"/>
                <w:shd w:val="clear" w:color="auto" w:fill="FFFFFF"/>
              </w:rPr>
              <w:t>Infinity Edu</w:t>
            </w:r>
            <w:r>
              <w:rPr>
                <w:rStyle w:val="apple-converted-space"/>
                <w:rFonts w:ascii="宋体" w:hAnsi="宋体" w:hint="eastAsia"/>
                <w:color w:val="000000"/>
                <w:sz w:val="20"/>
                <w:szCs w:val="20"/>
                <w:shd w:val="clear" w:color="auto" w:fill="FFFFFF"/>
              </w:rPr>
              <w:t>大数据教学平台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 xml:space="preserve">Infinity </w:t>
            </w:r>
            <w:proofErr w:type="spellStart"/>
            <w:r>
              <w:rPr>
                <w:rFonts w:ascii="宋体" w:cs="宋体" w:hint="eastAsia"/>
                <w:sz w:val="20"/>
                <w:szCs w:val="20"/>
              </w:rPr>
              <w:t>Xdata</w:t>
            </w:r>
            <w:proofErr w:type="spellEnd"/>
            <w:r>
              <w:rPr>
                <w:rFonts w:ascii="宋体" w:cs="宋体" w:hint="eastAsia"/>
                <w:sz w:val="20"/>
                <w:szCs w:val="20"/>
              </w:rPr>
              <w:t>大数据分析管理平台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3102EA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系统</w:t>
            </w:r>
            <w:r>
              <w:rPr>
                <w:rFonts w:ascii="宋体" w:cs="宋体" w:hint="eastAsia"/>
                <w:sz w:val="20"/>
                <w:szCs w:val="20"/>
              </w:rPr>
              <w:t>(</w:t>
            </w:r>
            <w:r>
              <w:rPr>
                <w:rFonts w:ascii="宋体" w:cs="宋体" w:hint="eastAsia"/>
                <w:sz w:val="20"/>
                <w:szCs w:val="20"/>
              </w:rPr>
              <w:t>校方投入部分</w:t>
            </w:r>
            <w:r>
              <w:rPr>
                <w:rFonts w:ascii="宋体" w:cs="宋体" w:hint="eastAsia"/>
                <w:sz w:val="20"/>
                <w:szCs w:val="20"/>
              </w:rPr>
              <w:t>)</w:t>
            </w:r>
            <w:r>
              <w:rPr>
                <w:rFonts w:ascii="宋体" w:cs="宋体" w:hint="eastAsia"/>
                <w:sz w:val="20"/>
                <w:szCs w:val="20"/>
              </w:rPr>
              <w:t>价值小计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万元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</w:t>
            </w:r>
            <w:r>
              <w:rPr>
                <w:rFonts w:hint="eastAsia"/>
                <w:sz w:val="20"/>
                <w:szCs w:val="20"/>
              </w:rPr>
              <w:t>万元</w:t>
            </w:r>
          </w:p>
        </w:tc>
      </w:tr>
      <w:tr w:rsidR="003102EA">
        <w:trPr>
          <w:trHeight w:val="270"/>
        </w:trPr>
        <w:tc>
          <w:tcPr>
            <w:tcW w:w="4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2. </w:t>
            </w:r>
            <w:r>
              <w:rPr>
                <w:rFonts w:hint="eastAsia"/>
                <w:b/>
                <w:sz w:val="20"/>
                <w:szCs w:val="20"/>
              </w:rPr>
              <w:t>大数据应用平台增强系统</w:t>
            </w:r>
            <w:r>
              <w:rPr>
                <w:rFonts w:hint="eastAsia"/>
                <w:b/>
                <w:sz w:val="20"/>
                <w:szCs w:val="20"/>
              </w:rPr>
              <w:t xml:space="preserve"> (</w:t>
            </w:r>
            <w:r>
              <w:rPr>
                <w:rFonts w:hint="eastAsia"/>
                <w:b/>
                <w:sz w:val="20"/>
                <w:szCs w:val="20"/>
              </w:rPr>
              <w:t>企业投入部分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平台</w:t>
            </w:r>
            <w:r>
              <w:rPr>
                <w:rFonts w:hint="eastAsia"/>
                <w:b/>
                <w:sz w:val="20"/>
                <w:szCs w:val="20"/>
              </w:rPr>
              <w:t>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A" w:rsidRDefault="00962BD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平台</w:t>
            </w:r>
            <w:r>
              <w:rPr>
                <w:rFonts w:hint="eastAsia"/>
                <w:b/>
                <w:sz w:val="20"/>
                <w:szCs w:val="20"/>
              </w:rPr>
              <w:t>B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协同计算缓存扩展控制系统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协同计算启动扩展控制系统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柔性网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扩展控制系统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协同计算基础硬件监测系统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协同计算基础硬件运行控制系统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EA" w:rsidRDefault="00962B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EA" w:rsidRDefault="00962B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EA" w:rsidRDefault="00962B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EA" w:rsidRDefault="00962B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协同计算载荷扩展系统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协同计算并行随机存储扩展系统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协同计算并行只读存储扩展系统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2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协同计算角色加密系统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6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协同计算应用仓库扩展系统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协同计算冷存储扩展系统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协同计算增强计算系统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EA" w:rsidRDefault="00962B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EA" w:rsidRDefault="00962B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EA" w:rsidRDefault="00962B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EA" w:rsidRDefault="00962B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3102EA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系统</w:t>
            </w:r>
            <w:r>
              <w:rPr>
                <w:rFonts w:ascii="宋体" w:cs="宋体" w:hint="eastAsia"/>
                <w:sz w:val="20"/>
                <w:szCs w:val="20"/>
              </w:rPr>
              <w:t>(</w:t>
            </w:r>
            <w:r>
              <w:rPr>
                <w:rFonts w:ascii="宋体" w:cs="宋体" w:hint="eastAsia"/>
                <w:sz w:val="20"/>
                <w:szCs w:val="20"/>
              </w:rPr>
              <w:t>企业投入部分</w:t>
            </w:r>
            <w:r>
              <w:rPr>
                <w:rFonts w:ascii="宋体" w:cs="宋体" w:hint="eastAsia"/>
                <w:sz w:val="20"/>
                <w:szCs w:val="20"/>
              </w:rPr>
              <w:t>)</w:t>
            </w:r>
            <w:r>
              <w:rPr>
                <w:rFonts w:ascii="宋体" w:cs="宋体" w:hint="eastAsia"/>
                <w:sz w:val="20"/>
                <w:szCs w:val="20"/>
              </w:rPr>
              <w:t>价值小计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万元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EA" w:rsidRDefault="00962B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</w:t>
            </w:r>
            <w:r>
              <w:rPr>
                <w:rFonts w:hint="eastAsia"/>
                <w:sz w:val="20"/>
                <w:szCs w:val="20"/>
              </w:rPr>
              <w:t>万元</w:t>
            </w:r>
          </w:p>
        </w:tc>
      </w:tr>
      <w:tr w:rsidR="003102E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3102EA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A" w:rsidRDefault="00962BD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EA" w:rsidRDefault="00962B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</w:t>
            </w:r>
            <w:r>
              <w:rPr>
                <w:rFonts w:hint="eastAsia"/>
                <w:sz w:val="20"/>
                <w:szCs w:val="20"/>
              </w:rPr>
              <w:t>万元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EA" w:rsidRDefault="00962B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2000</w:t>
            </w:r>
            <w:r>
              <w:rPr>
                <w:rFonts w:hint="eastAsia"/>
                <w:sz w:val="20"/>
                <w:szCs w:val="20"/>
              </w:rPr>
              <w:t>万元</w:t>
            </w:r>
          </w:p>
        </w:tc>
      </w:tr>
    </w:tbl>
    <w:p w:rsidR="003102EA" w:rsidRDefault="00962BD4">
      <w:pPr>
        <w:spacing w:line="480" w:lineRule="auto"/>
        <w:ind w:rightChars="-330" w:right="-693"/>
        <w:jc w:val="left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  </w:t>
      </w:r>
      <w:r>
        <w:rPr>
          <w:rFonts w:hint="eastAsia"/>
          <w:color w:val="000000"/>
          <w:sz w:val="16"/>
          <w:szCs w:val="16"/>
        </w:rPr>
        <w:t>备注：平台</w:t>
      </w:r>
      <w:r>
        <w:rPr>
          <w:rFonts w:hint="eastAsia"/>
          <w:color w:val="000000"/>
          <w:sz w:val="16"/>
          <w:szCs w:val="16"/>
        </w:rPr>
        <w:t>A</w:t>
      </w:r>
      <w:r>
        <w:rPr>
          <w:rFonts w:hint="eastAsia"/>
          <w:color w:val="000000"/>
          <w:sz w:val="16"/>
          <w:szCs w:val="16"/>
        </w:rPr>
        <w:t>价值</w:t>
      </w:r>
      <w:r>
        <w:rPr>
          <w:rFonts w:hint="eastAsia"/>
          <w:color w:val="000000"/>
          <w:sz w:val="16"/>
          <w:szCs w:val="16"/>
        </w:rPr>
        <w:t>1000</w:t>
      </w:r>
      <w:r>
        <w:rPr>
          <w:rFonts w:hint="eastAsia"/>
          <w:color w:val="000000"/>
          <w:sz w:val="16"/>
          <w:szCs w:val="16"/>
        </w:rPr>
        <w:t>万元，平台</w:t>
      </w:r>
      <w:r>
        <w:rPr>
          <w:rFonts w:hint="eastAsia"/>
          <w:color w:val="000000"/>
          <w:sz w:val="16"/>
          <w:szCs w:val="16"/>
        </w:rPr>
        <w:t>B</w:t>
      </w:r>
      <w:r>
        <w:rPr>
          <w:rFonts w:hint="eastAsia"/>
          <w:color w:val="000000"/>
          <w:sz w:val="16"/>
          <w:szCs w:val="16"/>
        </w:rPr>
        <w:t>价值</w:t>
      </w:r>
      <w:r>
        <w:rPr>
          <w:rFonts w:hint="eastAsia"/>
          <w:color w:val="000000"/>
          <w:sz w:val="16"/>
          <w:szCs w:val="16"/>
        </w:rPr>
        <w:t>2000</w:t>
      </w:r>
      <w:r>
        <w:rPr>
          <w:rFonts w:hint="eastAsia"/>
          <w:color w:val="000000"/>
          <w:sz w:val="16"/>
          <w:szCs w:val="16"/>
        </w:rPr>
        <w:t>万元。</w:t>
      </w:r>
    </w:p>
    <w:sectPr w:rsidR="003102EA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BD4" w:rsidRDefault="00962BD4">
      <w:r>
        <w:separator/>
      </w:r>
    </w:p>
  </w:endnote>
  <w:endnote w:type="continuationSeparator" w:id="0">
    <w:p w:rsidR="00962BD4" w:rsidRDefault="0096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EA" w:rsidRDefault="00962BD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02EA" w:rsidRDefault="003102E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EA" w:rsidRDefault="003102EA">
    <w:pPr>
      <w:pStyle w:val="a5"/>
      <w:framePr w:wrap="around" w:vAnchor="text" w:hAnchor="margin" w:xAlign="right" w:y="1"/>
      <w:rPr>
        <w:rStyle w:val="ab"/>
      </w:rPr>
    </w:pPr>
  </w:p>
  <w:p w:rsidR="003102EA" w:rsidRDefault="003102E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EA" w:rsidRDefault="003102EA">
    <w:pPr>
      <w:pStyle w:val="a5"/>
      <w:framePr w:wrap="around" w:vAnchor="text" w:hAnchor="margin" w:xAlign="right" w:y="1"/>
      <w:rPr>
        <w:rStyle w:val="ab"/>
      </w:rPr>
    </w:pPr>
  </w:p>
  <w:p w:rsidR="003102EA" w:rsidRDefault="003102EA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EA" w:rsidRDefault="00962BD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10</w:t>
    </w:r>
    <w:r>
      <w:rPr>
        <w:rStyle w:val="ab"/>
      </w:rPr>
      <w:fldChar w:fldCharType="end"/>
    </w:r>
  </w:p>
  <w:p w:rsidR="003102EA" w:rsidRDefault="003102EA">
    <w:pPr>
      <w:pStyle w:val="a5"/>
      <w:framePr w:wrap="around" w:vAnchor="text" w:hAnchor="margin" w:xAlign="right" w:y="1"/>
      <w:rPr>
        <w:rStyle w:val="ab"/>
      </w:rPr>
    </w:pPr>
  </w:p>
  <w:p w:rsidR="003102EA" w:rsidRDefault="003102E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BD4" w:rsidRDefault="00962BD4">
      <w:r>
        <w:separator/>
      </w:r>
    </w:p>
  </w:footnote>
  <w:footnote w:type="continuationSeparator" w:id="0">
    <w:p w:rsidR="00962BD4" w:rsidRDefault="00962BD4">
      <w:r>
        <w:continuationSeparator/>
      </w:r>
    </w:p>
  </w:footnote>
  <w:footnote w:id="1">
    <w:p w:rsidR="003102EA" w:rsidRDefault="00962BD4">
      <w:pPr>
        <w:pStyle w:val="a9"/>
        <w:rPr>
          <w:rFonts w:ascii="宋体" w:hAnsi="宋体"/>
        </w:rPr>
      </w:pPr>
      <w:r>
        <w:rPr>
          <w:rStyle w:val="ad"/>
          <w:rFonts w:ascii="宋体" w:hAnsi="宋体"/>
        </w:rPr>
        <w:footnoteRef/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指计算机相关专业、软件工程专业，信息管理与信息系统专业，统计学，数学，物联网工程、经济管理、测绘、遥感等大数据相关专业</w:t>
      </w:r>
    </w:p>
    <w:p w:rsidR="003102EA" w:rsidRDefault="003102EA">
      <w:pPr>
        <w:pStyle w:val="a9"/>
        <w:rPr>
          <w:rFonts w:ascii="宋体" w:hAnsi="宋体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819EB"/>
    <w:multiLevelType w:val="multilevel"/>
    <w:tmpl w:val="53F819EB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385858"/>
    <w:multiLevelType w:val="multilevel"/>
    <w:tmpl w:val="573858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asciiTheme="majorEastAsia" w:eastAsiaTheme="majorEastAsia" w:hAnsiTheme="majorEastAsia" w:hint="eastAsia"/>
        <w:sz w:val="28"/>
        <w:szCs w:val="28"/>
        <w:lang w:val="en-US"/>
      </w:rPr>
    </w:lvl>
    <w:lvl w:ilvl="1">
      <w:start w:val="1"/>
      <w:numFmt w:val="decimal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CDC"/>
    <w:rsid w:val="001554D8"/>
    <w:rsid w:val="002400DD"/>
    <w:rsid w:val="003102EA"/>
    <w:rsid w:val="003C5F57"/>
    <w:rsid w:val="00565021"/>
    <w:rsid w:val="006D5A05"/>
    <w:rsid w:val="006E5E54"/>
    <w:rsid w:val="007C6BEE"/>
    <w:rsid w:val="00923D08"/>
    <w:rsid w:val="00962BD4"/>
    <w:rsid w:val="00A22CDC"/>
    <w:rsid w:val="00A663C0"/>
    <w:rsid w:val="00A73A02"/>
    <w:rsid w:val="00AD0EBC"/>
    <w:rsid w:val="00AF68A0"/>
    <w:rsid w:val="00B02741"/>
    <w:rsid w:val="00B71C44"/>
    <w:rsid w:val="00D14A75"/>
    <w:rsid w:val="00DD5FB3"/>
    <w:rsid w:val="00DF60E7"/>
    <w:rsid w:val="00E502A8"/>
    <w:rsid w:val="00F348A4"/>
    <w:rsid w:val="08642889"/>
    <w:rsid w:val="16996A30"/>
    <w:rsid w:val="1ADC25D9"/>
    <w:rsid w:val="1B5E6A24"/>
    <w:rsid w:val="1E9B3198"/>
    <w:rsid w:val="20923AAE"/>
    <w:rsid w:val="268B636E"/>
    <w:rsid w:val="299C308C"/>
    <w:rsid w:val="38E4505E"/>
    <w:rsid w:val="5C02600C"/>
    <w:rsid w:val="616F59D5"/>
    <w:rsid w:val="63B01912"/>
    <w:rsid w:val="72A57781"/>
    <w:rsid w:val="7887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90D05E"/>
  <w15:docId w15:val="{40B080A7-6C2F-475D-A065-9AF5C9E1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qFormat/>
    <w:pPr>
      <w:snapToGrid w:val="0"/>
      <w:jc w:val="left"/>
    </w:pPr>
    <w:rPr>
      <w:sz w:val="18"/>
      <w:szCs w:val="18"/>
      <w:lang w:val="zh-CN"/>
    </w:r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character" w:styleId="ad">
    <w:name w:val="footnote reference"/>
    <w:qFormat/>
    <w:rPr>
      <w:vertAlign w:val="superscript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aa">
    <w:name w:val="脚注文本 字符"/>
    <w:basedOn w:val="a0"/>
    <w:link w:val="a9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mailto:&#35831;&#29992;A4&#32440;&#25171;&#21360;&#65292;&#32440;&#36136;&#30003;&#25253;&#20070;&#65288;&#19968;&#24335;&#20004;&#20221;&#65289;&#21152;&#30422;&#23398;&#26657;&#20844;&#31456;&#65292;&#37038;&#23492;&#21040;&#25945;&#32946;&#37096;&#23398;&#26657;&#35268;&#21010;&#24314;&#35774;&#21457;&#23637;&#20013;&#24515;&#65292;&#24182;&#23558;&#30005;&#23376;word&#29256;&#30003;&#25253;&#20070;&#21457;&#33267;&#37038;&#31665;qiulihua@sugonedu.com&#12290;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573</Words>
  <Characters>3271</Characters>
  <Application>Microsoft Office Word</Application>
  <DocSecurity>0</DocSecurity>
  <Lines>27</Lines>
  <Paragraphs>7</Paragraphs>
  <ScaleCrop>false</ScaleCrop>
  <Company>Lenovo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496107831@qq.com</cp:lastModifiedBy>
  <cp:revision>10</cp:revision>
  <cp:lastPrinted>2017-08-30T08:46:00Z</cp:lastPrinted>
  <dcterms:created xsi:type="dcterms:W3CDTF">2016-05-26T07:09:00Z</dcterms:created>
  <dcterms:modified xsi:type="dcterms:W3CDTF">2018-04-09T06:58:00Z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